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0FAB" w:rsidRDefault="00927D0D">
      <w:pPr>
        <w:pStyle w:val="Heading1"/>
        <w:contextualSpacing w:val="0"/>
        <w:jc w:val="center"/>
      </w:pPr>
      <w:bookmarkStart w:id="0" w:name="h.7fovy4c6ih2n" w:colFirst="0" w:colLast="0"/>
      <w:bookmarkEnd w:id="0"/>
      <w:proofErr w:type="spellStart"/>
      <w:r>
        <w:t>Pendataan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Realisasi</w:t>
      </w:r>
      <w:proofErr w:type="spellEnd"/>
      <w:r>
        <w:t xml:space="preserve"> 8355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Grogol</w:t>
      </w:r>
      <w:proofErr w:type="spellEnd"/>
      <w:r>
        <w:t xml:space="preserve"> 11 </w:t>
      </w:r>
      <w:proofErr w:type="spellStart"/>
      <w:r>
        <w:t>Pagi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 xml:space="preserve"> Character Building </w:t>
      </w:r>
      <w:proofErr w:type="spellStart"/>
      <w:r>
        <w:t>bersama</w:t>
      </w:r>
      <w:proofErr w:type="spellEnd"/>
      <w:r>
        <w:t xml:space="preserve"> Teach For Indonesia</w:t>
      </w:r>
    </w:p>
    <w:p w:rsidR="00F70FAB" w:rsidRDefault="00F70FAB"/>
    <w:p w:rsidR="00F70FAB" w:rsidRDefault="00927D0D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3567113" cy="3567113"/>
            <wp:effectExtent l="0" t="0" r="0" b="0"/>
            <wp:docPr id="1" name="image03.jpg" descr="LOGO TFI HIGH 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OGO TFI HIGH RES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7113" cy="3567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0FAB" w:rsidRDefault="00F70FAB">
      <w:pPr>
        <w:spacing w:line="240" w:lineRule="auto"/>
        <w:jc w:val="center"/>
      </w:pPr>
    </w:p>
    <w:p w:rsidR="00F70FAB" w:rsidRDefault="00F70FAB">
      <w:pPr>
        <w:spacing w:line="240" w:lineRule="auto"/>
        <w:jc w:val="center"/>
      </w:pPr>
    </w:p>
    <w:p w:rsidR="00F70FAB" w:rsidRDefault="00F70FAB">
      <w:pPr>
        <w:spacing w:line="240" w:lineRule="auto"/>
      </w:pPr>
    </w:p>
    <w:p w:rsidR="00F70FAB" w:rsidRDefault="00927D0D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5533760" cy="2119313"/>
            <wp:effectExtent l="0" t="0" r="0" b="0"/>
            <wp:docPr id="2" name="image04.jpg" descr="logo bin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logo binu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3760" cy="2119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0FAB" w:rsidRDefault="00F70FAB">
      <w:pPr>
        <w:spacing w:line="240" w:lineRule="auto"/>
      </w:pPr>
    </w:p>
    <w:p w:rsidR="00F70FAB" w:rsidRDefault="00F70FAB">
      <w:pPr>
        <w:spacing w:line="331" w:lineRule="auto"/>
      </w:pPr>
    </w:p>
    <w:p w:rsidR="00927D0D" w:rsidRDefault="00927D0D">
      <w:pPr>
        <w:jc w:val="center"/>
      </w:pPr>
    </w:p>
    <w:p w:rsidR="00927D0D" w:rsidRDefault="00927D0D">
      <w:pPr>
        <w:jc w:val="center"/>
      </w:pPr>
    </w:p>
    <w:p w:rsidR="00F70FAB" w:rsidRDefault="00927D0D">
      <w:pPr>
        <w:jc w:val="center"/>
      </w:pPr>
      <w:r>
        <w:lastRenderedPageBreak/>
        <w:t>BAB I</w:t>
      </w:r>
    </w:p>
    <w:p w:rsidR="00F70FAB" w:rsidRDefault="00927D0D">
      <w:pPr>
        <w:jc w:val="center"/>
      </w:pPr>
      <w:r>
        <w:t>PENDAHULUAN</w:t>
      </w:r>
    </w:p>
    <w:p w:rsidR="00F70FAB" w:rsidRDefault="00F70FAB"/>
    <w:p w:rsidR="00F70FAB" w:rsidRDefault="00927D0D">
      <w:proofErr w:type="spellStart"/>
      <w:proofErr w:type="gramStart"/>
      <w:r>
        <w:t>Kelas</w:t>
      </w:r>
      <w:proofErr w:type="spellEnd"/>
      <w:r>
        <w:t xml:space="preserve"> :</w:t>
      </w:r>
      <w:proofErr w:type="gramEnd"/>
      <w:r>
        <w:t xml:space="preserve"> LC01</w:t>
      </w:r>
    </w:p>
    <w:p w:rsidR="00F70FAB" w:rsidRDefault="00927D0D">
      <w:proofErr w:type="spellStart"/>
      <w:proofErr w:type="gramStart"/>
      <w:r>
        <w:t>Dosen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Silverius</w:t>
      </w:r>
      <w:proofErr w:type="spellEnd"/>
      <w:r>
        <w:t xml:space="preserve"> </w:t>
      </w:r>
      <w:proofErr w:type="spellStart"/>
      <w:r>
        <w:t>Constantino</w:t>
      </w:r>
      <w:proofErr w:type="spellEnd"/>
      <w:r>
        <w:t xml:space="preserve"> </w:t>
      </w:r>
      <w:proofErr w:type="spellStart"/>
      <w:r>
        <w:t>Johanes</w:t>
      </w:r>
      <w:proofErr w:type="spellEnd"/>
      <w:r>
        <w:t xml:space="preserve"> Maria Lake, </w:t>
      </w:r>
      <w:proofErr w:type="spellStart"/>
      <w:r>
        <w:t>M.Hum</w:t>
      </w:r>
      <w:proofErr w:type="spellEnd"/>
      <w:r>
        <w:t>. (D3324)</w:t>
      </w:r>
    </w:p>
    <w:p w:rsidR="00F70FAB" w:rsidRDefault="00927D0D">
      <w:proofErr w:type="spellStart"/>
      <w:r>
        <w:t>Hari</w:t>
      </w:r>
      <w:proofErr w:type="spellEnd"/>
      <w:r>
        <w:t xml:space="preserve">, </w:t>
      </w:r>
      <w:proofErr w:type="spellStart"/>
      <w:proofErr w:type="gramStart"/>
      <w:r>
        <w:t>Tanggal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Rabu</w:t>
      </w:r>
      <w:proofErr w:type="spellEnd"/>
      <w:r>
        <w:t>, 4 November 2015</w:t>
      </w:r>
    </w:p>
    <w:p w:rsidR="00F70FAB" w:rsidRDefault="00927D0D">
      <w:proofErr w:type="spellStart"/>
      <w:proofErr w:type="gramStart"/>
      <w:r>
        <w:t>Pukul</w:t>
      </w:r>
      <w:proofErr w:type="spellEnd"/>
      <w:r>
        <w:t xml:space="preserve"> :</w:t>
      </w:r>
      <w:proofErr w:type="gramEnd"/>
      <w:r>
        <w:t xml:space="preserve"> 10.20 - 11.00 WIB</w:t>
      </w:r>
    </w:p>
    <w:p w:rsidR="00F70FAB" w:rsidRDefault="00927D0D">
      <w:proofErr w:type="spellStart"/>
      <w:proofErr w:type="gramStart"/>
      <w:r>
        <w:t>Kegiatan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Validasi</w:t>
      </w:r>
      <w:proofErr w:type="spellEnd"/>
      <w:r>
        <w:t xml:space="preserve"> 8355</w:t>
      </w:r>
    </w:p>
    <w:p w:rsidR="00F70FAB" w:rsidRDefault="00927D0D">
      <w:proofErr w:type="spellStart"/>
      <w:proofErr w:type="gramStart"/>
      <w:r>
        <w:t>Lokasi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Rawa</w:t>
      </w:r>
      <w:proofErr w:type="spellEnd"/>
      <w:r>
        <w:t xml:space="preserve"> </w:t>
      </w:r>
      <w:proofErr w:type="spellStart"/>
      <w:r>
        <w:t>Bahagia</w:t>
      </w:r>
      <w:proofErr w:type="spellEnd"/>
      <w:r>
        <w:t xml:space="preserve"> I/30</w:t>
      </w:r>
    </w:p>
    <w:p w:rsidR="00F70FAB" w:rsidRDefault="00F70FAB"/>
    <w:p w:rsidR="00F70FAB" w:rsidRDefault="00927D0D">
      <w:r>
        <w:t xml:space="preserve">Tim yang </w:t>
      </w:r>
      <w:proofErr w:type="spellStart"/>
      <w:proofErr w:type="gramStart"/>
      <w:r>
        <w:t>Hadir</w:t>
      </w:r>
      <w:proofErr w:type="spellEnd"/>
      <w:r>
        <w:t xml:space="preserve"> :</w:t>
      </w:r>
      <w:proofErr w:type="gramEnd"/>
    </w:p>
    <w:p w:rsidR="00F70FAB" w:rsidRDefault="00927D0D">
      <w:proofErr w:type="spellStart"/>
      <w:r>
        <w:t>Ketua</w:t>
      </w:r>
      <w:proofErr w:type="spellEnd"/>
      <w:r>
        <w:t xml:space="preserve">: </w:t>
      </w:r>
    </w:p>
    <w:p w:rsidR="00F70FAB" w:rsidRDefault="00927D0D">
      <w:pPr>
        <w:ind w:firstLine="720"/>
      </w:pPr>
      <w:proofErr w:type="spellStart"/>
      <w:r>
        <w:t>Djody</w:t>
      </w:r>
      <w:proofErr w:type="spellEnd"/>
      <w:r>
        <w:tab/>
      </w:r>
      <w:r>
        <w:tab/>
      </w:r>
      <w:r>
        <w:tab/>
      </w:r>
      <w:r>
        <w:tab/>
      </w:r>
      <w:r>
        <w:tab/>
        <w:t>1701315724</w:t>
      </w:r>
    </w:p>
    <w:p w:rsidR="00F70FAB" w:rsidRDefault="00927D0D">
      <w:proofErr w:type="spellStart"/>
      <w:r>
        <w:t>Anggota</w:t>
      </w:r>
      <w:proofErr w:type="spellEnd"/>
      <w:r>
        <w:t>:</w:t>
      </w:r>
    </w:p>
    <w:p w:rsidR="00F70FAB" w:rsidRDefault="00927D0D">
      <w:pPr>
        <w:numPr>
          <w:ilvl w:val="0"/>
          <w:numId w:val="1"/>
        </w:numPr>
        <w:ind w:hanging="360"/>
        <w:contextualSpacing/>
      </w:pPr>
      <w:proofErr w:type="spellStart"/>
      <w:r>
        <w:t>Fajri</w:t>
      </w:r>
      <w:proofErr w:type="spellEnd"/>
      <w:r>
        <w:t xml:space="preserve"> </w:t>
      </w:r>
      <w:proofErr w:type="spellStart"/>
      <w:r>
        <w:t>Wardana</w:t>
      </w:r>
      <w:proofErr w:type="spellEnd"/>
      <w:r>
        <w:tab/>
      </w:r>
      <w:r>
        <w:tab/>
      </w:r>
      <w:r>
        <w:tab/>
      </w:r>
      <w:r>
        <w:tab/>
        <w:t>1701340814</w:t>
      </w:r>
      <w:r>
        <w:tab/>
      </w:r>
    </w:p>
    <w:p w:rsidR="00F70FAB" w:rsidRDefault="00927D0D">
      <w:pPr>
        <w:numPr>
          <w:ilvl w:val="0"/>
          <w:numId w:val="1"/>
        </w:numPr>
        <w:ind w:hanging="360"/>
        <w:contextualSpacing/>
      </w:pPr>
      <w:r>
        <w:t xml:space="preserve">Melina </w:t>
      </w:r>
      <w:proofErr w:type="spellStart"/>
      <w:r>
        <w:t>Halipah</w:t>
      </w:r>
      <w:proofErr w:type="spellEnd"/>
      <w:r>
        <w:tab/>
      </w:r>
      <w:r>
        <w:tab/>
      </w:r>
      <w:r>
        <w:tab/>
      </w:r>
      <w:r>
        <w:t>1701304935</w:t>
      </w:r>
    </w:p>
    <w:p w:rsidR="00F70FAB" w:rsidRDefault="00927D0D">
      <w:pPr>
        <w:numPr>
          <w:ilvl w:val="0"/>
          <w:numId w:val="1"/>
        </w:numPr>
        <w:ind w:hanging="360"/>
        <w:contextualSpacing/>
      </w:pPr>
      <w:proofErr w:type="spellStart"/>
      <w:r>
        <w:t>Muh</w:t>
      </w:r>
      <w:proofErr w:type="spellEnd"/>
      <w:r>
        <w:t xml:space="preserve">. </w:t>
      </w:r>
      <w:proofErr w:type="spellStart"/>
      <w:r>
        <w:t>Abdillah</w:t>
      </w:r>
      <w:proofErr w:type="spellEnd"/>
      <w:r>
        <w:t xml:space="preserve"> </w:t>
      </w:r>
      <w:proofErr w:type="spellStart"/>
      <w:r>
        <w:t>Saputra</w:t>
      </w:r>
      <w:proofErr w:type="spellEnd"/>
      <w:r>
        <w:t xml:space="preserve"> </w:t>
      </w:r>
      <w:proofErr w:type="spellStart"/>
      <w:r>
        <w:t>Idrus</w:t>
      </w:r>
      <w:proofErr w:type="spellEnd"/>
      <w:r>
        <w:tab/>
      </w:r>
      <w:r>
        <w:tab/>
        <w:t>1701356301</w:t>
      </w:r>
    </w:p>
    <w:p w:rsidR="00F70FAB" w:rsidRDefault="00927D0D">
      <w:pPr>
        <w:numPr>
          <w:ilvl w:val="0"/>
          <w:numId w:val="1"/>
        </w:numPr>
        <w:ind w:hanging="360"/>
        <w:contextualSpacing/>
      </w:pPr>
      <w:proofErr w:type="spellStart"/>
      <w:r>
        <w:t>Rizky</w:t>
      </w:r>
      <w:proofErr w:type="spellEnd"/>
      <w:r>
        <w:t xml:space="preserve"> </w:t>
      </w:r>
      <w:proofErr w:type="spellStart"/>
      <w:r>
        <w:t>Pahlevi</w:t>
      </w:r>
      <w:proofErr w:type="spellEnd"/>
      <w:r>
        <w:tab/>
      </w:r>
      <w:r>
        <w:tab/>
      </w:r>
      <w:r>
        <w:tab/>
      </w:r>
      <w:r>
        <w:tab/>
        <w:t>1701312325</w:t>
      </w:r>
    </w:p>
    <w:p w:rsidR="00F70FAB" w:rsidRDefault="00927D0D">
      <w:pPr>
        <w:numPr>
          <w:ilvl w:val="0"/>
          <w:numId w:val="1"/>
        </w:numPr>
        <w:ind w:hanging="360"/>
        <w:contextualSpacing/>
      </w:pPr>
      <w:proofErr w:type="spellStart"/>
      <w:r>
        <w:t>Rizvian</w:t>
      </w:r>
      <w:proofErr w:type="spellEnd"/>
      <w:r>
        <w:t xml:space="preserve"> </w:t>
      </w:r>
      <w:proofErr w:type="spellStart"/>
      <w:r>
        <w:t>Ritheli</w:t>
      </w:r>
      <w:proofErr w:type="spellEnd"/>
      <w:r>
        <w:t xml:space="preserve"> </w:t>
      </w:r>
      <w:proofErr w:type="spellStart"/>
      <w:r>
        <w:t>Riundo</w:t>
      </w:r>
      <w:proofErr w:type="spellEnd"/>
      <w:r>
        <w:t xml:space="preserve"> </w:t>
      </w:r>
      <w:proofErr w:type="spellStart"/>
      <w:r>
        <w:t>Sinaga</w:t>
      </w:r>
      <w:proofErr w:type="spellEnd"/>
      <w:r>
        <w:tab/>
      </w:r>
      <w:r>
        <w:t>1701335884</w:t>
      </w:r>
    </w:p>
    <w:p w:rsidR="00F70FAB" w:rsidRDefault="00927D0D">
      <w:pPr>
        <w:numPr>
          <w:ilvl w:val="0"/>
          <w:numId w:val="1"/>
        </w:numPr>
        <w:ind w:hanging="360"/>
        <w:contextualSpacing/>
      </w:pPr>
      <w:r>
        <w:t xml:space="preserve">Tiara </w:t>
      </w:r>
      <w:proofErr w:type="spellStart"/>
      <w:r>
        <w:t>Linarti</w:t>
      </w:r>
      <w:proofErr w:type="spellEnd"/>
      <w:r>
        <w:tab/>
      </w:r>
      <w:r>
        <w:tab/>
      </w:r>
      <w:r>
        <w:tab/>
      </w:r>
      <w:r>
        <w:tab/>
        <w:t>1701297545</w:t>
      </w:r>
    </w:p>
    <w:p w:rsidR="00F70FAB" w:rsidRDefault="00927D0D">
      <w:r>
        <w:t xml:space="preserve">Tim yang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hadir</w:t>
      </w:r>
      <w:proofErr w:type="spellEnd"/>
      <w:r>
        <w:t xml:space="preserve"> :</w:t>
      </w:r>
      <w:proofErr w:type="gramEnd"/>
      <w:r>
        <w:t xml:space="preserve"> -</w:t>
      </w:r>
    </w:p>
    <w:p w:rsidR="00F70FAB" w:rsidRDefault="00927D0D">
      <w:proofErr w:type="spellStart"/>
      <w:r>
        <w:t>Foto</w:t>
      </w:r>
      <w:proofErr w:type="spellEnd"/>
      <w:r>
        <w:t xml:space="preserve"> Tim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Keterangannya</w:t>
      </w:r>
      <w:proofErr w:type="spellEnd"/>
      <w:r>
        <w:t xml:space="preserve"> :</w:t>
      </w:r>
      <w:proofErr w:type="gramEnd"/>
    </w:p>
    <w:p w:rsidR="00F70FAB" w:rsidRDefault="00927D0D">
      <w:pPr>
        <w:jc w:val="center"/>
      </w:pPr>
      <w:r>
        <w:rPr>
          <w:noProof/>
        </w:rPr>
        <w:drawing>
          <wp:inline distT="114300" distB="114300" distL="114300" distR="114300">
            <wp:extent cx="5731200" cy="4292600"/>
            <wp:effectExtent l="0" t="0" r="0" b="0"/>
            <wp:docPr id="3" name="image05.jpg" descr="145019525514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1450195255141[1]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0FAB" w:rsidRDefault="00927D0D">
      <w:pPr>
        <w:jc w:val="center"/>
      </w:pPr>
      <w:r>
        <w:t>(</w:t>
      </w:r>
      <w:proofErr w:type="spellStart"/>
      <w:proofErr w:type="gramStart"/>
      <w:r>
        <w:t>kiri</w:t>
      </w:r>
      <w:proofErr w:type="spellEnd"/>
      <w:proofErr w:type="gram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: Tiara, Melina, </w:t>
      </w:r>
      <w:proofErr w:type="spellStart"/>
      <w:r>
        <w:t>Rizky</w:t>
      </w:r>
      <w:proofErr w:type="spellEnd"/>
      <w:r>
        <w:t xml:space="preserve">, </w:t>
      </w:r>
      <w:proofErr w:type="spellStart"/>
      <w:r>
        <w:t>Fajri</w:t>
      </w:r>
      <w:proofErr w:type="spellEnd"/>
      <w:r>
        <w:t xml:space="preserve">, </w:t>
      </w:r>
      <w:proofErr w:type="spellStart"/>
      <w:r>
        <w:t>Djody</w:t>
      </w:r>
      <w:proofErr w:type="spellEnd"/>
      <w:r>
        <w:t xml:space="preserve">, </w:t>
      </w:r>
      <w:proofErr w:type="spellStart"/>
      <w:r>
        <w:t>Rizvian</w:t>
      </w:r>
      <w:proofErr w:type="spellEnd"/>
      <w:r>
        <w:t xml:space="preserve">, </w:t>
      </w:r>
      <w:proofErr w:type="spellStart"/>
      <w:r>
        <w:t>Abdillah</w:t>
      </w:r>
      <w:proofErr w:type="spellEnd"/>
      <w:r>
        <w:t>)</w:t>
      </w:r>
    </w:p>
    <w:p w:rsidR="00F70FAB" w:rsidRDefault="00F70FAB">
      <w:pPr>
        <w:jc w:val="center"/>
      </w:pPr>
    </w:p>
    <w:p w:rsidR="00F70FAB" w:rsidRDefault="00927D0D">
      <w:pPr>
        <w:jc w:val="center"/>
      </w:pPr>
      <w:r>
        <w:lastRenderedPageBreak/>
        <w:t>BAB II</w:t>
      </w:r>
    </w:p>
    <w:p w:rsidR="00F70FAB" w:rsidRDefault="00927D0D">
      <w:pPr>
        <w:jc w:val="center"/>
      </w:pPr>
      <w:r>
        <w:t>ISI</w:t>
      </w:r>
    </w:p>
    <w:p w:rsidR="00F70FAB" w:rsidRDefault="00F70FAB">
      <w:pPr>
        <w:jc w:val="center"/>
      </w:pPr>
    </w:p>
    <w:p w:rsidR="00F70FAB" w:rsidRDefault="00927D0D">
      <w:pPr>
        <w:spacing w:line="331" w:lineRule="auto"/>
        <w:ind w:firstLine="720"/>
        <w:jc w:val="both"/>
      </w:pPr>
      <w:proofErr w:type="spellStart"/>
      <w:r>
        <w:t>Materi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Character Building semester 5 yang kami </w:t>
      </w:r>
      <w:proofErr w:type="spellStart"/>
      <w:r>
        <w:t>peroleh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Professional Development.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haruslah</w:t>
      </w:r>
      <w:proofErr w:type="spellEnd"/>
      <w:r>
        <w:t xml:space="preserve"> </w:t>
      </w:r>
      <w:proofErr w:type="spellStart"/>
      <w:r>
        <w:t>memil</w:t>
      </w:r>
      <w:r>
        <w:t>iki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yang kami </w:t>
      </w:r>
      <w:proofErr w:type="spellStart"/>
      <w:r>
        <w:t>lakukan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kami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data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program KJP.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etis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kami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jujur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kecocokan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data 8355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F70FAB" w:rsidRDefault="00927D0D">
      <w:pPr>
        <w:spacing w:line="331" w:lineRule="auto"/>
        <w:jc w:val="both"/>
      </w:pPr>
      <w:r>
        <w:tab/>
      </w:r>
      <w:proofErr w:type="spellStart"/>
      <w:r>
        <w:t>Namun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data </w:t>
      </w:r>
      <w:proofErr w:type="spellStart"/>
      <w:r>
        <w:t>siswa</w:t>
      </w:r>
      <w:proofErr w:type="spellEnd"/>
      <w:r>
        <w:t xml:space="preserve"> SDN </w:t>
      </w:r>
      <w:proofErr w:type="spellStart"/>
      <w:r>
        <w:t>Grogol</w:t>
      </w:r>
      <w:proofErr w:type="spellEnd"/>
      <w:r>
        <w:t xml:space="preserve"> 11 </w:t>
      </w:r>
      <w:proofErr w:type="spellStart"/>
      <w:r>
        <w:t>Pagi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KJP,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data 8355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yang </w:t>
      </w:r>
      <w:proofErr w:type="spellStart"/>
      <w:r>
        <w:t>adalah</w:t>
      </w:r>
      <w:proofErr w:type="spellEnd"/>
      <w:r>
        <w:t xml:space="preserve"> data para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KJP.</w:t>
      </w:r>
    </w:p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F70FAB" w:rsidRDefault="00F70FAB"/>
    <w:p w:rsidR="00927D0D" w:rsidRDefault="00927D0D">
      <w:bookmarkStart w:id="1" w:name="_GoBack"/>
      <w:bookmarkEnd w:id="1"/>
    </w:p>
    <w:p w:rsidR="00F70FAB" w:rsidRDefault="00F70FAB"/>
    <w:p w:rsidR="00F70FAB" w:rsidRDefault="00F70FAB"/>
    <w:p w:rsidR="00F70FAB" w:rsidRDefault="00F70FAB"/>
    <w:p w:rsidR="00F70FAB" w:rsidRDefault="00927D0D">
      <w:pPr>
        <w:jc w:val="center"/>
      </w:pPr>
      <w:r>
        <w:lastRenderedPageBreak/>
        <w:t>BAB III</w:t>
      </w:r>
      <w:r>
        <w:br/>
        <w:t>PENUTUP</w:t>
      </w:r>
    </w:p>
    <w:p w:rsidR="00F70FAB" w:rsidRDefault="00F70FAB">
      <w:pPr>
        <w:jc w:val="center"/>
      </w:pPr>
    </w:p>
    <w:p w:rsidR="00F70FAB" w:rsidRDefault="00927D0D">
      <w:pPr>
        <w:spacing w:line="331" w:lineRule="auto"/>
        <w:ind w:firstLine="720"/>
        <w:jc w:val="both"/>
      </w:pPr>
      <w:proofErr w:type="spellStart"/>
      <w:r>
        <w:t>Validasi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data 8355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data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KJP di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data </w:t>
      </w:r>
      <w:proofErr w:type="spellStart"/>
      <w:r>
        <w:t>siswa</w:t>
      </w:r>
      <w:proofErr w:type="spellEnd"/>
      <w:r>
        <w:t xml:space="preserve"> SDN </w:t>
      </w:r>
      <w:proofErr w:type="spellStart"/>
      <w:r>
        <w:t>Grogol</w:t>
      </w:r>
      <w:proofErr w:type="spellEnd"/>
      <w:r>
        <w:t xml:space="preserve"> 11</w:t>
      </w:r>
      <w:r>
        <w:t xml:space="preserve"> </w:t>
      </w:r>
      <w:proofErr w:type="spellStart"/>
      <w:r>
        <w:t>Pagi</w:t>
      </w:r>
      <w:proofErr w:type="spellEnd"/>
      <w:r>
        <w:t xml:space="preserve"> yang </w:t>
      </w:r>
      <w:proofErr w:type="spellStart"/>
      <w:r>
        <w:t>mendapat</w:t>
      </w:r>
      <w:proofErr w:type="spellEnd"/>
      <w:r>
        <w:t xml:space="preserve"> KJP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:rsidR="00F70FAB" w:rsidRDefault="00927D0D">
      <w:pPr>
        <w:spacing w:line="331" w:lineRule="auto"/>
        <w:ind w:firstLine="720"/>
        <w:jc w:val="both"/>
      </w:pPr>
      <w:proofErr w:type="spellStart"/>
      <w:r>
        <w:t>Kebijakan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Indonesia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, para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tenang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nyama</w:t>
      </w:r>
      <w:r>
        <w:t>n</w:t>
      </w:r>
      <w:proofErr w:type="spellEnd"/>
      <w:r>
        <w:t xml:space="preserve">. </w:t>
      </w:r>
      <w:proofErr w:type="spellStart"/>
      <w:r>
        <w:t>Kelompok</w:t>
      </w:r>
      <w:proofErr w:type="spellEnd"/>
      <w:r>
        <w:t xml:space="preserve"> kami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kami </w:t>
      </w:r>
      <w:proofErr w:type="spellStart"/>
      <w:r>
        <w:t>lakukan</w:t>
      </w:r>
      <w:proofErr w:type="spellEnd"/>
      <w:r>
        <w:t>.</w:t>
      </w:r>
    </w:p>
    <w:sectPr w:rsidR="00F70FA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E5682"/>
    <w:multiLevelType w:val="multilevel"/>
    <w:tmpl w:val="DDC0C2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0FAB"/>
    <w:rsid w:val="00927D0D"/>
    <w:rsid w:val="00F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51FE9-0004-457D-BFC4-A05D12B9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 parerung</cp:lastModifiedBy>
  <cp:revision>2</cp:revision>
  <dcterms:created xsi:type="dcterms:W3CDTF">2015-12-16T16:16:00Z</dcterms:created>
  <dcterms:modified xsi:type="dcterms:W3CDTF">2015-12-16T16:20:00Z</dcterms:modified>
</cp:coreProperties>
</file>